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частини покрівлі та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 xml:space="preserve">вікон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приміщення гр. № 5, 11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пр. 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Людвіга Свободи, 37-а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8D391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882" w:rsidRPr="00065882">
        <w:rPr>
          <w:rFonts w:ascii="Times New Roman" w:eastAsia="Times New Roman" w:hAnsi="Times New Roman"/>
          <w:sz w:val="28"/>
          <w:szCs w:val="28"/>
          <w:lang w:eastAsia="ru-RU"/>
        </w:rPr>
        <w:t>UA-2021-08-04-002154-a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8D3913" w:rsidRDefault="00E65479" w:rsidP="008D391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частини покрівлі та вікон приміщення гр. № 5, 11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06588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06588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00 000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1" w:name="_GoBack"/>
      <w:bookmarkEnd w:id="1"/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00 000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65882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3913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D66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2021-08-06T06:36:00Z</dcterms:modified>
</cp:coreProperties>
</file>